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tabs>
          <w:tab w:val="left" w:leader="none" w:pos="142"/>
        </w:tabs>
        <w:ind w:left="0" w:firstLine="0"/>
        <w:rPr>
          <w:rFonts w:ascii="Arial" w:cs="Arial" w:eastAsia="Arial" w:hAnsi="Arial"/>
        </w:rPr>
      </w:pPr>
      <w:r w:rsidDel="00000000" w:rsidR="00000000" w:rsidRPr="00000000">
        <w:rPr>
          <w:rFonts w:ascii="Arial" w:cs="Arial" w:eastAsia="Arial" w:hAnsi="Arial"/>
          <w:rtl w:val="0"/>
        </w:rPr>
        <w:t xml:space="preserve"> Superintendencia de Comunicaciones.</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6" w:lineRule="auto"/>
        <w:rPr>
          <w:color w:val="000000"/>
          <w:sz w:val="19"/>
          <w:szCs w:val="19"/>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068695" cy="408379"/>
                <wp:effectExtent b="0" l="0" r="0" t="0"/>
                <wp:wrapTopAndBottom distB="0" distT="0"/>
                <wp:docPr id="3" name=""/>
                <a:graphic>
                  <a:graphicData uri="http://schemas.microsoft.com/office/word/2010/wordprocessingGroup">
                    <wpg:wgp>
                      <wpg:cNvGrpSpPr/>
                      <wpg:grpSpPr>
                        <a:xfrm>
                          <a:off x="2311650" y="3585300"/>
                          <a:ext cx="6068695" cy="408379"/>
                          <a:chOff x="2311650" y="3585300"/>
                          <a:chExt cx="6068700" cy="389400"/>
                        </a:xfrm>
                      </wpg:grpSpPr>
                      <wpg:grpSp>
                        <wpg:cNvGrpSpPr/>
                        <wpg:grpSpPr>
                          <a:xfrm>
                            <a:off x="2311655" y="3585322"/>
                            <a:ext cx="6068690" cy="389357"/>
                            <a:chOff x="2311653" y="3594580"/>
                            <a:chExt cx="6068695" cy="370825"/>
                          </a:xfrm>
                        </wpg:grpSpPr>
                        <wps:wsp>
                          <wps:cNvSpPr/>
                          <wps:cNvPr id="3" name="Shape 3"/>
                          <wps:spPr>
                            <a:xfrm>
                              <a:off x="2311653" y="3594580"/>
                              <a:ext cx="6068675"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11653" y="3594580"/>
                              <a:ext cx="6068695" cy="370825"/>
                              <a:chOff x="0" y="0"/>
                              <a:chExt cx="6068695" cy="370825"/>
                            </a:xfrm>
                          </wpg:grpSpPr>
                          <wps:wsp>
                            <wps:cNvSpPr/>
                            <wps:cNvPr id="5" name="Shape 5"/>
                            <wps:spPr>
                              <a:xfrm>
                                <a:off x="0" y="0"/>
                                <a:ext cx="6068675"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6068695" cy="364490"/>
                              </a:xfrm>
                              <a:custGeom>
                                <a:rect b="b" l="l" r="r" t="t"/>
                                <a:pathLst>
                                  <a:path extrusionOk="0" h="364490" w="6068695">
                                    <a:moveTo>
                                      <a:pt x="6068314" y="0"/>
                                    </a:moveTo>
                                    <a:lnTo>
                                      <a:pt x="0" y="0"/>
                                    </a:lnTo>
                                    <a:lnTo>
                                      <a:pt x="0" y="364235"/>
                                    </a:lnTo>
                                    <a:lnTo>
                                      <a:pt x="6068314" y="364235"/>
                                    </a:lnTo>
                                    <a:lnTo>
                                      <a:pt x="6068314" y="0"/>
                                    </a:lnTo>
                                    <a:close/>
                                  </a:path>
                                </a:pathLst>
                              </a:custGeom>
                              <a:solidFill>
                                <a:srgbClr val="F1F1F1"/>
                              </a:solidFill>
                              <a:ln>
                                <a:noFill/>
                              </a:ln>
                            </wps:spPr>
                            <wps:bodyPr anchorCtr="0" anchor="ctr" bIns="91425" lIns="91425" spcFirstLastPara="1" rIns="91425" wrap="square" tIns="91425">
                              <a:noAutofit/>
                            </wps:bodyPr>
                          </wps:wsp>
                          <wps:wsp>
                            <wps:cNvSpPr/>
                            <wps:cNvPr id="7" name="Shape 7"/>
                            <wps:spPr>
                              <a:xfrm>
                                <a:off x="0" y="364236"/>
                                <a:ext cx="6068695" cy="6350"/>
                              </a:xfrm>
                              <a:custGeom>
                                <a:rect b="b" l="l" r="r" t="t"/>
                                <a:pathLst>
                                  <a:path extrusionOk="0" h="6350" w="6068695">
                                    <a:moveTo>
                                      <a:pt x="6068314" y="0"/>
                                    </a:moveTo>
                                    <a:lnTo>
                                      <a:pt x="0" y="0"/>
                                    </a:lnTo>
                                    <a:lnTo>
                                      <a:pt x="0" y="6096"/>
                                    </a:lnTo>
                                    <a:lnTo>
                                      <a:pt x="6068314" y="6096"/>
                                    </a:lnTo>
                                    <a:lnTo>
                                      <a:pt x="6068314" y="0"/>
                                    </a:lnTo>
                                    <a:close/>
                                  </a:path>
                                </a:pathLst>
                              </a:custGeom>
                              <a:solidFill>
                                <a:srgbClr val="000000"/>
                              </a:solidFill>
                              <a:ln>
                                <a:noFill/>
                              </a:ln>
                            </wps:spPr>
                            <wps:bodyPr anchorCtr="0" anchor="ctr" bIns="91425" lIns="91425" spcFirstLastPara="1" rIns="91425" wrap="square" tIns="91425">
                              <a:noAutofit/>
                            </wps:bodyPr>
                          </wps:wsp>
                          <wps:wsp>
                            <wps:cNvSpPr/>
                            <wps:cNvPr id="8" name="Shape 8"/>
                            <wps:spPr>
                              <a:xfrm>
                                <a:off x="0" y="3"/>
                                <a:ext cx="6068695" cy="364490"/>
                              </a:xfrm>
                              <a:prstGeom prst="rect">
                                <a:avLst/>
                              </a:prstGeom>
                              <a:noFill/>
                              <a:ln>
                                <a:noFill/>
                              </a:ln>
                            </wps:spPr>
                            <wps:txbx>
                              <w:txbxContent>
                                <w:p w:rsidR="00000000" w:rsidDel="00000000" w:rsidP="00000000" w:rsidRDefault="00000000" w:rsidRPr="00000000">
                                  <w:pPr>
                                    <w:spacing w:after="0" w:before="16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Jornada de prácticas profesionalizantes para antenistas de nivel 2.</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068695" cy="408379"/>
                <wp:effectExtent b="0" l="0" r="0" t="0"/>
                <wp:wrapTopAndBottom distB="0" distT="0"/>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068695" cy="408379"/>
                        </a:xfrm>
                        <a:prstGeom prst="rect"/>
                        <a:ln/>
                      </pic:spPr>
                    </pic:pic>
                  </a:graphicData>
                </a:graphic>
              </wp:anchor>
            </w:drawing>
          </mc:Fallback>
        </mc:AlternateContent>
      </w:r>
    </w:p>
    <w:p w:rsidR="00000000" w:rsidDel="00000000" w:rsidP="00000000" w:rsidRDefault="00000000" w:rsidRPr="00000000" w14:paraId="00000003">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138" w:lineRule="auto"/>
        <w:rPr>
          <w:color w:val="000000"/>
          <w:sz w:val="24"/>
          <w:szCs w:val="24"/>
        </w:rPr>
      </w:pPr>
      <w:r w:rsidDel="00000000" w:rsidR="00000000" w:rsidRPr="00000000">
        <w:rPr>
          <w:rtl w:val="0"/>
        </w:rPr>
      </w:r>
    </w:p>
    <w:p w:rsidR="00000000" w:rsidDel="00000000" w:rsidP="00000000" w:rsidRDefault="00000000" w:rsidRPr="00000000" w14:paraId="00000005">
      <w:pPr>
        <w:pStyle w:val="Heading1"/>
        <w:spacing w:line="36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Descripción:</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240" w:line="360" w:lineRule="auto"/>
        <w:ind w:left="142" w:right="135"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En este segundo nivel se introduce un enfoque renovado en la capacitación básica en materia de comunicaciones. Se resalta la importancia de formar al personal policial no sólo en los conocimientos teóricos imprescindibles, sino también en su aplicación práctica. Esto implica desarrollar competencias que les permitan desempeñar su labor de manera eficaz y eficiente, adaptándose a las exigencias del trabajo en altura y a las situaciones de emergencia que puedan surgir. El objetivo es que cada participante no solo adquiera las habilidades técnicas necesarias para operar en altura, saber responder ante situaciones de emergencia, sino que también interprete la importancia de las dinámicas de trabajo en equipo. </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240" w:line="360" w:lineRule="auto"/>
        <w:ind w:left="142" w:right="135"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240" w:line="360" w:lineRule="auto"/>
        <w:ind w:left="142" w:right="135" w:firstLine="0"/>
        <w:jc w:val="both"/>
        <w:rPr>
          <w:rFonts w:ascii="Arial" w:cs="Arial" w:eastAsia="Arial" w:hAnsi="Arial"/>
          <w:b w:val="1"/>
        </w:rPr>
      </w:pPr>
      <w:r w:rsidDel="00000000" w:rsidR="00000000" w:rsidRPr="00000000">
        <w:rPr>
          <w:rFonts w:ascii="Arial" w:cs="Arial" w:eastAsia="Arial" w:hAnsi="Arial"/>
          <w:b w:val="1"/>
          <w:rtl w:val="0"/>
        </w:rPr>
        <w:t xml:space="preserve">Destinatarios:</w:t>
      </w:r>
    </w:p>
    <w:p w:rsidR="00000000" w:rsidDel="00000000" w:rsidP="00000000" w:rsidRDefault="00000000" w:rsidRPr="00000000" w14:paraId="00000009">
      <w:pPr>
        <w:spacing w:line="360" w:lineRule="auto"/>
        <w:ind w:left="143"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La propuesta está dirigida al personal policial Técnico Antenista en actividad. Es requisito haber participado en la “Jornada de prácticas profesionalizantes para antenistas de nivel 1.”</w:t>
      </w:r>
    </w:p>
    <w:p w:rsidR="00000000" w:rsidDel="00000000" w:rsidP="00000000" w:rsidRDefault="00000000" w:rsidRPr="00000000" w14:paraId="0000000A">
      <w:pPr>
        <w:spacing w:line="360" w:lineRule="auto"/>
        <w:ind w:left="143"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spacing w:line="360" w:lineRule="auto"/>
        <w:ind w:left="143" w:firstLine="0"/>
        <w:rPr>
          <w:rFonts w:ascii="Arial" w:cs="Arial" w:eastAsia="Arial" w:hAnsi="Arial"/>
        </w:rPr>
      </w:pPr>
      <w:r w:rsidDel="00000000" w:rsidR="00000000" w:rsidRPr="00000000">
        <w:rPr>
          <w:rFonts w:ascii="Arial" w:cs="Arial" w:eastAsia="Arial" w:hAnsi="Arial"/>
          <w:b w:val="1"/>
          <w:rtl w:val="0"/>
        </w:rPr>
        <w:t xml:space="preserve">Modalidad: </w:t>
      </w:r>
      <w:r w:rsidDel="00000000" w:rsidR="00000000" w:rsidRPr="00000000">
        <w:rPr>
          <w:rFonts w:ascii="Arial" w:cs="Arial" w:eastAsia="Arial" w:hAnsi="Arial"/>
          <w:rtl w:val="0"/>
        </w:rPr>
        <w:t xml:space="preserve">presencial.</w:t>
      </w:r>
    </w:p>
    <w:p w:rsidR="00000000" w:rsidDel="00000000" w:rsidP="00000000" w:rsidRDefault="00000000" w:rsidRPr="00000000" w14:paraId="0000000C">
      <w:pPr>
        <w:spacing w:line="360" w:lineRule="auto"/>
        <w:ind w:left="143" w:firstLine="0"/>
        <w:rPr>
          <w:rFonts w:ascii="Arial" w:cs="Arial" w:eastAsia="Arial" w:hAnsi="Arial"/>
        </w:rPr>
      </w:pPr>
      <w:r w:rsidDel="00000000" w:rsidR="00000000" w:rsidRPr="00000000">
        <w:rPr>
          <w:rtl w:val="0"/>
        </w:rPr>
      </w:r>
    </w:p>
    <w:p w:rsidR="00000000" w:rsidDel="00000000" w:rsidP="00000000" w:rsidRDefault="00000000" w:rsidRPr="00000000" w14:paraId="0000000D">
      <w:pPr>
        <w:spacing w:line="360" w:lineRule="auto"/>
        <w:ind w:left="143" w:firstLine="0"/>
        <w:rPr>
          <w:rFonts w:ascii="Arial" w:cs="Arial" w:eastAsia="Arial" w:hAnsi="Arial"/>
        </w:rPr>
      </w:pPr>
      <w:r w:rsidDel="00000000" w:rsidR="00000000" w:rsidRPr="00000000">
        <w:rPr>
          <w:rFonts w:ascii="Arial" w:cs="Arial" w:eastAsia="Arial" w:hAnsi="Arial"/>
          <w:b w:val="1"/>
          <w:rtl w:val="0"/>
        </w:rPr>
        <w:t xml:space="preserve">Carga horaria: </w:t>
      </w:r>
      <w:r w:rsidDel="00000000" w:rsidR="00000000" w:rsidRPr="00000000">
        <w:rPr>
          <w:rFonts w:ascii="Arial" w:cs="Arial" w:eastAsia="Arial" w:hAnsi="Arial"/>
          <w:rtl w:val="0"/>
        </w:rPr>
        <w:t xml:space="preserve">9 horas reloj.</w:t>
      </w:r>
    </w:p>
    <w:p w:rsidR="00000000" w:rsidDel="00000000" w:rsidP="00000000" w:rsidRDefault="00000000" w:rsidRPr="00000000" w14:paraId="0000000E">
      <w:pPr>
        <w:spacing w:line="360" w:lineRule="auto"/>
        <w:ind w:left="143" w:firstLine="0"/>
        <w:rPr>
          <w:rFonts w:ascii="Arial" w:cs="Arial" w:eastAsia="Arial" w:hAnsi="Arial"/>
        </w:rPr>
      </w:pPr>
      <w:r w:rsidDel="00000000" w:rsidR="00000000" w:rsidRPr="00000000">
        <w:rPr>
          <w:rtl w:val="0"/>
        </w:rPr>
      </w:r>
    </w:p>
    <w:p w:rsidR="00000000" w:rsidDel="00000000" w:rsidP="00000000" w:rsidRDefault="00000000" w:rsidRPr="00000000" w14:paraId="0000000F">
      <w:pPr>
        <w:pStyle w:val="Heading1"/>
        <w:spacing w:line="360" w:lineRule="auto"/>
        <w:ind w:firstLine="143"/>
        <w:rPr>
          <w:rFonts w:ascii="Arial" w:cs="Arial" w:eastAsia="Arial" w:hAnsi="Arial"/>
          <w:b w:val="0"/>
          <w:sz w:val="22"/>
          <w:szCs w:val="22"/>
        </w:rPr>
      </w:pPr>
      <w:r w:rsidDel="00000000" w:rsidR="00000000" w:rsidRPr="00000000">
        <w:rPr>
          <w:rFonts w:ascii="Arial" w:cs="Arial" w:eastAsia="Arial" w:hAnsi="Arial"/>
          <w:sz w:val="22"/>
          <w:szCs w:val="22"/>
          <w:rtl w:val="0"/>
        </w:rPr>
        <w:t xml:space="preserve">Ediciones: </w:t>
      </w:r>
      <w:r w:rsidDel="00000000" w:rsidR="00000000" w:rsidRPr="00000000">
        <w:rPr>
          <w:rFonts w:ascii="Arial" w:cs="Arial" w:eastAsia="Arial" w:hAnsi="Arial"/>
          <w:b w:val="0"/>
          <w:sz w:val="22"/>
          <w:szCs w:val="22"/>
          <w:rtl w:val="0"/>
        </w:rPr>
        <w:t xml:space="preserve">10 ediciones.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6"/>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6"/>
        </w:tabs>
        <w:spacing w:after="0" w:before="0" w:line="360" w:lineRule="auto"/>
        <w:ind w:left="142"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Fecha de inicio y finalización: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Fecha tentativa de inicio de la primera edición: 1 de abril de 2025. Fecha tentativa de finalización de la última edición: 10 de diciembre de 2025</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2">
      <w:pPr>
        <w:ind w:left="360" w:firstLine="0"/>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13">
      <w:pPr>
        <w:spacing w:line="360" w:lineRule="auto"/>
        <w:ind w:left="143" w:firstLine="0"/>
        <w:rPr>
          <w:rFonts w:ascii="Arial" w:cs="Arial" w:eastAsia="Arial" w:hAnsi="Arial"/>
        </w:rPr>
      </w:pPr>
      <w:r w:rsidDel="00000000" w:rsidR="00000000" w:rsidRPr="00000000">
        <w:rPr>
          <w:rFonts w:ascii="Arial" w:cs="Arial" w:eastAsia="Arial" w:hAnsi="Arial"/>
          <w:b w:val="1"/>
          <w:rtl w:val="0"/>
        </w:rPr>
        <w:t xml:space="preserve">Cupo: </w:t>
      </w:r>
      <w:r w:rsidDel="00000000" w:rsidR="00000000" w:rsidRPr="00000000">
        <w:rPr>
          <w:rFonts w:ascii="Arial" w:cs="Arial" w:eastAsia="Arial" w:hAnsi="Arial"/>
          <w:rtl w:val="0"/>
        </w:rPr>
        <w:t xml:space="preserve">10 por edición.</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pStyle w:val="Heading1"/>
        <w:spacing w:line="360" w:lineRule="auto"/>
        <w:ind w:left="15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Medio de contacto:</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tabs>
          <w:tab w:val="left" w:leader="none" w:pos="562"/>
        </w:tabs>
        <w:spacing w:before="240" w:line="360" w:lineRule="auto"/>
        <w:ind w:left="566.9291338582675" w:hanging="360"/>
        <w:rPr>
          <w:rFonts w:ascii="Arial" w:cs="Arial" w:eastAsia="Arial" w:hAnsi="Arial"/>
          <w:color w:val="000000"/>
        </w:rPr>
      </w:pPr>
      <w:r w:rsidDel="00000000" w:rsidR="00000000" w:rsidRPr="00000000">
        <w:rPr>
          <w:rFonts w:ascii="Arial" w:cs="Arial" w:eastAsia="Arial" w:hAnsi="Arial"/>
          <w:color w:val="000000"/>
          <w:rtl w:val="0"/>
        </w:rPr>
        <w:t xml:space="preserve">Correo electrónico: capacitacionanual2023@gmail.com</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tabs>
          <w:tab w:val="left" w:leader="none" w:pos="562"/>
        </w:tabs>
        <w:spacing w:before="42" w:line="360" w:lineRule="auto"/>
        <w:ind w:left="566.9291338582675" w:hanging="360"/>
        <w:rPr>
          <w:rFonts w:ascii="Arial" w:cs="Arial" w:eastAsia="Arial" w:hAnsi="Arial"/>
          <w:color w:val="000000"/>
        </w:rPr>
      </w:pPr>
      <w:r w:rsidDel="00000000" w:rsidR="00000000" w:rsidRPr="00000000">
        <w:rPr>
          <w:rFonts w:ascii="Arial" w:cs="Arial" w:eastAsia="Arial" w:hAnsi="Arial"/>
          <w:color w:val="000000"/>
          <w:rtl w:val="0"/>
        </w:rPr>
        <w:t xml:space="preserve">Teléfono: 0221-4293300 interno: 73300.</w:t>
      </w:r>
    </w:p>
    <w:sectPr>
      <w:pgSz w:h="16840" w:w="11910" w:orient="portrait"/>
      <w:pgMar w:bottom="1418" w:top="1418" w:left="1418" w:right="1134"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566.9291338582675" w:hanging="359.99999999999994"/>
      </w:pPr>
      <w:rPr>
        <w:rFonts w:ascii="Noto Sans Symbols" w:cs="Noto Sans Symbols" w:eastAsia="Noto Sans Symbols" w:hAnsi="Noto Sans Symbols"/>
        <w:b w:val="0"/>
        <w:i w:val="0"/>
        <w:sz w:val="22"/>
        <w:szCs w:val="22"/>
      </w:rPr>
    </w:lvl>
    <w:lvl w:ilvl="1">
      <w:start w:val="0"/>
      <w:numFmt w:val="bullet"/>
      <w:lvlText w:val="•"/>
      <w:lvlJc w:val="left"/>
      <w:pPr>
        <w:ind w:left="1752" w:hanging="360"/>
      </w:pPr>
      <w:rPr/>
    </w:lvl>
    <w:lvl w:ilvl="2">
      <w:start w:val="0"/>
      <w:numFmt w:val="bullet"/>
      <w:lvlText w:val="•"/>
      <w:lvlJc w:val="left"/>
      <w:pPr>
        <w:ind w:left="2644" w:hanging="360"/>
      </w:pPr>
      <w:rPr/>
    </w:lvl>
    <w:lvl w:ilvl="3">
      <w:start w:val="0"/>
      <w:numFmt w:val="bullet"/>
      <w:lvlText w:val="•"/>
      <w:lvlJc w:val="left"/>
      <w:pPr>
        <w:ind w:left="3536" w:hanging="360"/>
      </w:pPr>
      <w:rPr/>
    </w:lvl>
    <w:lvl w:ilvl="4">
      <w:start w:val="0"/>
      <w:numFmt w:val="bullet"/>
      <w:lvlText w:val="•"/>
      <w:lvlJc w:val="left"/>
      <w:pPr>
        <w:ind w:left="4428" w:hanging="360"/>
      </w:pPr>
      <w:rPr/>
    </w:lvl>
    <w:lvl w:ilvl="5">
      <w:start w:val="0"/>
      <w:numFmt w:val="bullet"/>
      <w:lvlText w:val="•"/>
      <w:lvlJc w:val="left"/>
      <w:pPr>
        <w:ind w:left="5320" w:hanging="360"/>
      </w:pPr>
      <w:rPr/>
    </w:lvl>
    <w:lvl w:ilvl="6">
      <w:start w:val="0"/>
      <w:numFmt w:val="bullet"/>
      <w:lvlText w:val="•"/>
      <w:lvlJc w:val="left"/>
      <w:pPr>
        <w:ind w:left="6212" w:hanging="360"/>
      </w:pPr>
      <w:rPr/>
    </w:lvl>
    <w:lvl w:ilvl="7">
      <w:start w:val="0"/>
      <w:numFmt w:val="bullet"/>
      <w:lvlText w:val="•"/>
      <w:lvlJc w:val="left"/>
      <w:pPr>
        <w:ind w:left="7104" w:hanging="360"/>
      </w:pPr>
      <w:rPr/>
    </w:lvl>
    <w:lvl w:ilvl="8">
      <w:start w:val="0"/>
      <w:numFmt w:val="bullet"/>
      <w:lvlText w:val="•"/>
      <w:lvlJc w:val="left"/>
      <w:pPr>
        <w:ind w:left="7997"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uiPriority w:val="1"/>
    <w:qFormat w:val="1"/>
    <w:rPr>
      <w:lang w:eastAsia="en-US"/>
    </w:rPr>
  </w:style>
  <w:style w:type="paragraph" w:styleId="Ttulo1">
    <w:name w:val="heading 1"/>
    <w:basedOn w:val="Normal"/>
    <w:uiPriority w:val="1"/>
    <w:qFormat w:val="1"/>
    <w:pPr>
      <w:ind w:left="143"/>
      <w:outlineLvl w:val="0"/>
    </w:pPr>
    <w:rPr>
      <w:b w:val="1"/>
      <w:bCs w:val="1"/>
      <w:sz w:val="24"/>
      <w:szCs w:val="24"/>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
    <w:qFormat w:val="1"/>
    <w:pPr>
      <w:spacing w:before="17"/>
      <w:ind w:left="143"/>
    </w:pPr>
    <w:rPr>
      <w:sz w:val="34"/>
      <w:szCs w:val="34"/>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style>
  <w:style w:type="paragraph" w:styleId="Prrafodelista">
    <w:name w:val="List Paragraph"/>
    <w:basedOn w:val="Normal"/>
    <w:uiPriority w:val="1"/>
    <w:qFormat w:val="1"/>
    <w:pPr>
      <w:spacing w:before="42"/>
      <w:ind w:left="863" w:hanging="360"/>
    </w:pPr>
  </w:style>
  <w:style w:type="paragraph" w:styleId="TableParagraph" w:customStyle="1">
    <w:name w:val="Table Paragraph"/>
    <w:basedOn w:val="Normal"/>
    <w:uiPriority w:val="1"/>
    <w:qFormat w:val="1"/>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XQIN+5oEW1jrHFZRo5KxmslZA==">CgMxLjA4AHIhMTh6ZmhGRFoyN0N1NnRaQ0hIUEpVLTRxVTBVdEIwY0to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2025-05-07T20:43:00Z</dcterms:created>
  <dc:creator>Vanina Miralles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